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259B" w14:textId="37C91C88" w:rsidR="00DD6546" w:rsidRPr="00EC05F7" w:rsidRDefault="00DD6546" w:rsidP="00DD6546">
      <w:pPr>
        <w:autoSpaceDE w:val="0"/>
        <w:autoSpaceDN w:val="0"/>
        <w:adjustRightInd w:val="0"/>
        <w:spacing w:after="0" w:line="276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 xml:space="preserve">Anexa </w:t>
      </w:r>
      <w:r w:rsidR="00CC1E0E">
        <w:rPr>
          <w:rFonts w:ascii="Trebuchet MS" w:hAnsi="Trebuchet MS"/>
          <w:b/>
          <w:bCs/>
          <w:sz w:val="24"/>
          <w:szCs w:val="24"/>
        </w:rPr>
        <w:t>nr. 1</w:t>
      </w:r>
    </w:p>
    <w:p w14:paraId="6DEAF8BE" w14:textId="73BBA5E3" w:rsidR="00DD6546" w:rsidRPr="00EC05F7" w:rsidRDefault="00DD6546" w:rsidP="00DD6546">
      <w:pPr>
        <w:autoSpaceDE w:val="0"/>
        <w:autoSpaceDN w:val="0"/>
        <w:adjustRightInd w:val="0"/>
        <w:spacing w:after="0" w:line="276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>la Hotărârea privind instituirea supravegherii extinse asupra unor entități din domeniul energetic, desemnarea unui supraveghetor și a altor măsuri necesare pentru derularea eficientă a supravegherii extinse</w:t>
      </w:r>
    </w:p>
    <w:p w14:paraId="1BF4B7CF" w14:textId="6A557952" w:rsidR="00DD6546" w:rsidRPr="00EC05F7" w:rsidRDefault="00DD6546" w:rsidP="00DD6546">
      <w:pPr>
        <w:spacing w:after="0" w:line="276" w:lineRule="auto"/>
        <w:jc w:val="right"/>
        <w:rPr>
          <w:sz w:val="24"/>
          <w:szCs w:val="24"/>
        </w:rPr>
      </w:pPr>
    </w:p>
    <w:p w14:paraId="1F40DDE4" w14:textId="77777777" w:rsidR="00DD6546" w:rsidRPr="00EC05F7" w:rsidRDefault="00DD6546" w:rsidP="00DD6546">
      <w:pPr>
        <w:spacing w:after="0" w:line="276" w:lineRule="auto"/>
        <w:jc w:val="right"/>
        <w:rPr>
          <w:sz w:val="24"/>
          <w:szCs w:val="24"/>
        </w:rPr>
      </w:pPr>
    </w:p>
    <w:p w14:paraId="43E6E1F1" w14:textId="77777777" w:rsidR="00DD6546" w:rsidRPr="00EC05F7" w:rsidRDefault="00DD6546">
      <w:pPr>
        <w:rPr>
          <w:sz w:val="24"/>
          <w:szCs w:val="24"/>
        </w:rPr>
      </w:pPr>
    </w:p>
    <w:p w14:paraId="653243A5" w14:textId="77777777" w:rsidR="00DD6546" w:rsidRPr="00EC05F7" w:rsidRDefault="00DD6546">
      <w:pPr>
        <w:rPr>
          <w:sz w:val="24"/>
          <w:szCs w:val="24"/>
        </w:rPr>
      </w:pPr>
    </w:p>
    <w:p w14:paraId="1BD86A75" w14:textId="3B6A5017" w:rsidR="00DD6546" w:rsidRPr="00EC05F7" w:rsidRDefault="00DD6546" w:rsidP="00CC5766">
      <w:pPr>
        <w:pStyle w:val="ListParagraph"/>
        <w:numPr>
          <w:ilvl w:val="0"/>
          <w:numId w:val="1"/>
        </w:numPr>
        <w:ind w:left="0" w:firstLine="0"/>
        <w:jc w:val="both"/>
        <w:rPr>
          <w:rFonts w:ascii="Trebuchet MS" w:hAnsi="Trebuchet MS"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>Lukoil România SRL</w:t>
      </w:r>
      <w:r w:rsidRPr="00EC05F7">
        <w:rPr>
          <w:rFonts w:ascii="Trebuchet MS" w:hAnsi="Trebuchet MS"/>
          <w:sz w:val="24"/>
          <w:szCs w:val="24"/>
        </w:rPr>
        <w:t>,</w:t>
      </w:r>
      <w:r w:rsidR="00330A22" w:rsidRPr="00EC05F7">
        <w:rPr>
          <w:rFonts w:ascii="Trebuchet MS" w:hAnsi="Trebuchet MS"/>
          <w:sz w:val="24"/>
          <w:szCs w:val="24"/>
        </w:rPr>
        <w:t xml:space="preserve"> număr de ordine în Registrul Comertului J1998004469408/07.05.1998, CUI 10547022, Certificat de înregistrare  B 5199679, emis în data de 03.03.2025</w:t>
      </w:r>
      <w:r w:rsidR="00EC05F7" w:rsidRPr="00EC05F7">
        <w:rPr>
          <w:rFonts w:ascii="Trebuchet MS" w:hAnsi="Trebuchet MS"/>
          <w:sz w:val="24"/>
          <w:szCs w:val="24"/>
        </w:rPr>
        <w:t>, cu sediul social în Municipiul București, str. Siriului, nr. 20,    corp A.</w:t>
      </w:r>
    </w:p>
    <w:p w14:paraId="2FAF6896" w14:textId="77777777" w:rsidR="00EC05F7" w:rsidRPr="00EC05F7" w:rsidRDefault="00EC05F7" w:rsidP="00EC05F7">
      <w:pPr>
        <w:pStyle w:val="ListParagraph"/>
        <w:ind w:left="0"/>
        <w:rPr>
          <w:rFonts w:ascii="Trebuchet MS" w:hAnsi="Trebuchet MS"/>
          <w:sz w:val="24"/>
          <w:szCs w:val="24"/>
        </w:rPr>
      </w:pPr>
    </w:p>
    <w:p w14:paraId="2A42A1B0" w14:textId="13DBF967" w:rsidR="00DD6546" w:rsidRPr="00EC05F7" w:rsidRDefault="00DD6546" w:rsidP="00CC5766">
      <w:pPr>
        <w:pStyle w:val="ListParagraph"/>
        <w:numPr>
          <w:ilvl w:val="0"/>
          <w:numId w:val="1"/>
        </w:numPr>
        <w:ind w:left="0" w:firstLine="0"/>
        <w:jc w:val="both"/>
        <w:rPr>
          <w:rFonts w:ascii="Trebuchet MS" w:hAnsi="Trebuchet MS"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>Petrotel-Lukoil S.A</w:t>
      </w:r>
      <w:bookmarkStart w:id="0" w:name="_Hlk216176835"/>
      <w:r w:rsidRPr="00EC05F7">
        <w:rPr>
          <w:rFonts w:ascii="Trebuchet MS" w:hAnsi="Trebuchet MS"/>
          <w:b/>
          <w:bCs/>
          <w:sz w:val="24"/>
          <w:szCs w:val="24"/>
        </w:rPr>
        <w:t>,</w:t>
      </w:r>
      <w:r w:rsidRPr="00EC05F7">
        <w:rPr>
          <w:rFonts w:ascii="Trebuchet MS" w:hAnsi="Trebuchet MS"/>
          <w:sz w:val="24"/>
          <w:szCs w:val="24"/>
        </w:rPr>
        <w:t xml:space="preserve"> </w:t>
      </w:r>
      <w:r w:rsidR="00330A22" w:rsidRPr="00EC05F7">
        <w:rPr>
          <w:rFonts w:ascii="Trebuchet MS" w:hAnsi="Trebuchet MS"/>
          <w:sz w:val="24"/>
          <w:szCs w:val="24"/>
        </w:rPr>
        <w:t>număr de ordine în Registrul Comertului</w:t>
      </w:r>
      <w:r w:rsidR="00CC5766">
        <w:rPr>
          <w:rFonts w:ascii="Trebuchet MS" w:hAnsi="Trebuchet MS"/>
          <w:sz w:val="24"/>
          <w:szCs w:val="24"/>
        </w:rPr>
        <w:t xml:space="preserve"> </w:t>
      </w:r>
      <w:r w:rsidR="00330A22" w:rsidRPr="00EC05F7">
        <w:rPr>
          <w:rFonts w:ascii="Trebuchet MS" w:hAnsi="Trebuchet MS"/>
          <w:sz w:val="24"/>
          <w:szCs w:val="24"/>
        </w:rPr>
        <w:t>J199</w:t>
      </w:r>
      <w:bookmarkEnd w:id="0"/>
      <w:r w:rsidR="00330A22" w:rsidRPr="00EC05F7">
        <w:rPr>
          <w:rFonts w:ascii="Trebuchet MS" w:hAnsi="Trebuchet MS"/>
          <w:sz w:val="24"/>
          <w:szCs w:val="24"/>
        </w:rPr>
        <w:t>1000111298/05.03.1991, CUI 1350659, Certificat de înregistrare  B 5188831, emis în data de 28.03.2025, cu sediul social în Municipiul Ploiești, str. Mihai Bravu, nr. 235, jud. Prahova</w:t>
      </w:r>
      <w:r w:rsidR="00EC05F7" w:rsidRPr="00EC05F7">
        <w:rPr>
          <w:rFonts w:ascii="Trebuchet MS" w:hAnsi="Trebuchet MS"/>
          <w:sz w:val="24"/>
          <w:szCs w:val="24"/>
        </w:rPr>
        <w:t>.</w:t>
      </w:r>
    </w:p>
    <w:p w14:paraId="2EA2BE21" w14:textId="77777777" w:rsidR="00EC05F7" w:rsidRPr="00EC05F7" w:rsidRDefault="00EC05F7" w:rsidP="00EC05F7">
      <w:pPr>
        <w:pStyle w:val="ListParagraph"/>
        <w:rPr>
          <w:rFonts w:ascii="Trebuchet MS" w:hAnsi="Trebuchet MS"/>
          <w:sz w:val="24"/>
          <w:szCs w:val="24"/>
        </w:rPr>
      </w:pPr>
    </w:p>
    <w:p w14:paraId="2AD7509D" w14:textId="6B91A5A0" w:rsidR="00EC05F7" w:rsidRPr="00EC05F7" w:rsidRDefault="00DD6546" w:rsidP="00CC5766">
      <w:pPr>
        <w:pStyle w:val="ListParagraph"/>
        <w:numPr>
          <w:ilvl w:val="0"/>
          <w:numId w:val="1"/>
        </w:numPr>
        <w:ind w:left="0" w:firstLine="0"/>
        <w:jc w:val="both"/>
        <w:rPr>
          <w:rFonts w:ascii="Trebuchet MS" w:hAnsi="Trebuchet MS"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>Lukoil Lubricants East Europe SRL</w:t>
      </w:r>
      <w:r w:rsidR="00EC05F7" w:rsidRPr="00EC05F7">
        <w:rPr>
          <w:rFonts w:ascii="Trebuchet MS" w:hAnsi="Trebuchet MS"/>
          <w:b/>
          <w:bCs/>
          <w:sz w:val="24"/>
          <w:szCs w:val="24"/>
        </w:rPr>
        <w:t xml:space="preserve">, </w:t>
      </w:r>
      <w:r w:rsidRPr="00EC05F7">
        <w:rPr>
          <w:rFonts w:ascii="Trebuchet MS" w:hAnsi="Trebuchet MS"/>
          <w:sz w:val="24"/>
          <w:szCs w:val="24"/>
        </w:rPr>
        <w:t xml:space="preserve"> </w:t>
      </w:r>
      <w:r w:rsidR="00EC05F7" w:rsidRPr="00EC05F7">
        <w:rPr>
          <w:rFonts w:ascii="Trebuchet MS" w:hAnsi="Trebuchet MS"/>
          <w:sz w:val="24"/>
          <w:szCs w:val="24"/>
        </w:rPr>
        <w:t>număr de ordine în Registrul Comertului J2015001451294/08.10.2015, CUI 19737772, Certificat de înregistrare  B 5129405, emis în data de 06.02.2025, cu sediul social în Municipiul Ploiești, str. Mihai Bravu, nr. 235, jud. Prahova</w:t>
      </w:r>
    </w:p>
    <w:p w14:paraId="442E3A18" w14:textId="21EC2ACA" w:rsidR="00DD6546" w:rsidRPr="00EC05F7" w:rsidRDefault="00DD6546" w:rsidP="00EC05F7">
      <w:pPr>
        <w:pStyle w:val="ListParagraph"/>
        <w:ind w:left="0"/>
        <w:rPr>
          <w:rFonts w:ascii="Trebuchet MS" w:hAnsi="Trebuchet MS"/>
          <w:sz w:val="24"/>
          <w:szCs w:val="24"/>
        </w:rPr>
      </w:pPr>
      <w:r w:rsidRPr="00EC05F7">
        <w:rPr>
          <w:rFonts w:ascii="Trebuchet MS" w:hAnsi="Trebuchet MS"/>
          <w:sz w:val="24"/>
          <w:szCs w:val="24"/>
        </w:rPr>
        <w:t xml:space="preserve"> </w:t>
      </w:r>
    </w:p>
    <w:p w14:paraId="3486E653" w14:textId="08CD7AE5" w:rsidR="00A91FD1" w:rsidRPr="00EC05F7" w:rsidRDefault="00DD6546" w:rsidP="00CC5766">
      <w:pPr>
        <w:pStyle w:val="ListParagraph"/>
        <w:numPr>
          <w:ilvl w:val="0"/>
          <w:numId w:val="1"/>
        </w:numPr>
        <w:ind w:left="0" w:firstLine="0"/>
        <w:jc w:val="both"/>
        <w:rPr>
          <w:rFonts w:ascii="Trebuchet MS" w:hAnsi="Trebuchet MS"/>
          <w:sz w:val="24"/>
          <w:szCs w:val="24"/>
        </w:rPr>
      </w:pPr>
      <w:r w:rsidRPr="00EC05F7">
        <w:rPr>
          <w:rFonts w:ascii="Trebuchet MS" w:hAnsi="Trebuchet MS"/>
          <w:b/>
          <w:bCs/>
          <w:sz w:val="24"/>
          <w:szCs w:val="24"/>
        </w:rPr>
        <w:t>Lukoil Overseas Atash B.V. Amsterdam Olanda, Sucursala Bucureşti</w:t>
      </w:r>
      <w:r w:rsidRPr="00EC05F7">
        <w:rPr>
          <w:rFonts w:ascii="Trebuchet MS" w:hAnsi="Trebuchet MS"/>
          <w:sz w:val="24"/>
          <w:szCs w:val="24"/>
        </w:rPr>
        <w:t>,</w:t>
      </w:r>
      <w:r w:rsidR="00EC05F7" w:rsidRPr="00EC05F7">
        <w:rPr>
          <w:rFonts w:ascii="Trebuchet MS" w:hAnsi="Trebuchet MS"/>
          <w:sz w:val="24"/>
          <w:szCs w:val="24"/>
        </w:rPr>
        <w:t xml:space="preserve"> număr de ordine în Registrul Comertului J2011005518401/05.05.2011, CUI 28434565, Certificat de înregistrare  B 5199034, emis în data de 03.03.2025, cu sediul social în Municipiul București, str. Siriului, nr. 20, corp A, et. 3.</w:t>
      </w:r>
    </w:p>
    <w:sectPr w:rsidR="00A91FD1" w:rsidRPr="00EC05F7" w:rsidSect="00EC05F7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202"/>
    <w:multiLevelType w:val="hybridMultilevel"/>
    <w:tmpl w:val="EE18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0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A"/>
    <w:rsid w:val="00330A22"/>
    <w:rsid w:val="003A67CC"/>
    <w:rsid w:val="003E237A"/>
    <w:rsid w:val="005A0939"/>
    <w:rsid w:val="00797667"/>
    <w:rsid w:val="0082351A"/>
    <w:rsid w:val="00A91FD1"/>
    <w:rsid w:val="00AD561B"/>
    <w:rsid w:val="00BD3C12"/>
    <w:rsid w:val="00BD551D"/>
    <w:rsid w:val="00C1651B"/>
    <w:rsid w:val="00CC1E0E"/>
    <w:rsid w:val="00CC5766"/>
    <w:rsid w:val="00D97D68"/>
    <w:rsid w:val="00DD6546"/>
    <w:rsid w:val="00E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0265"/>
  <w15:chartTrackingRefBased/>
  <w15:docId w15:val="{501D941C-B46E-4B3D-A00D-4A7DF936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7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7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7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7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7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7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7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E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7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7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E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37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E2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7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E2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Bobalca</dc:creator>
  <cp:keywords/>
  <dc:description/>
  <cp:lastModifiedBy>Cornel Bobalca</cp:lastModifiedBy>
  <cp:revision>2</cp:revision>
  <cp:lastPrinted>2025-12-09T17:37:00Z</cp:lastPrinted>
  <dcterms:created xsi:type="dcterms:W3CDTF">2025-12-24T10:34:00Z</dcterms:created>
  <dcterms:modified xsi:type="dcterms:W3CDTF">2025-12-24T10:34:00Z</dcterms:modified>
</cp:coreProperties>
</file>